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3A" w:rsidRDefault="000817A1">
      <w:pPr>
        <w:pStyle w:val="a4"/>
        <w:rPr>
          <w:sz w:val="24"/>
          <w:szCs w:val="24"/>
        </w:rPr>
      </w:pPr>
      <w:r>
        <w:rPr>
          <w:rFonts w:hint="eastAsia"/>
          <w:sz w:val="24"/>
          <w:szCs w:val="24"/>
        </w:rPr>
        <w:t>附件</w:t>
      </w:r>
      <w:r>
        <w:rPr>
          <w:rFonts w:hint="eastAsia"/>
          <w:sz w:val="24"/>
          <w:szCs w:val="24"/>
        </w:rPr>
        <w:t>1</w:t>
      </w:r>
    </w:p>
    <w:p w:rsidR="001E7F3A" w:rsidRDefault="000817A1">
      <w:pPr>
        <w:pStyle w:val="a4"/>
        <w:jc w:val="center"/>
      </w:pPr>
      <w:r>
        <w:t>上海</w:t>
      </w:r>
      <w:r>
        <w:rPr>
          <w:rFonts w:hint="eastAsia"/>
          <w:lang w:val="en-US"/>
        </w:rPr>
        <w:t>第二工业大学</w:t>
      </w:r>
      <w:r>
        <w:t>本科教育教学示范案例遴选推荐表</w:t>
      </w:r>
    </w:p>
    <w:tbl>
      <w:tblPr>
        <w:tblW w:w="9677" w:type="dxa"/>
        <w:jc w:val="center"/>
        <w:tblLayout w:type="fixed"/>
        <w:tblCellMar>
          <w:left w:w="10" w:type="dxa"/>
          <w:right w:w="10" w:type="dxa"/>
        </w:tblCellMar>
        <w:tblLook w:val="04A0" w:firstRow="1" w:lastRow="0" w:firstColumn="1" w:lastColumn="0" w:noHBand="0" w:noVBand="1"/>
      </w:tblPr>
      <w:tblGrid>
        <w:gridCol w:w="2045"/>
        <w:gridCol w:w="2789"/>
        <w:gridCol w:w="1685"/>
        <w:gridCol w:w="3158"/>
      </w:tblGrid>
      <w:tr w:rsidR="001E7F3A">
        <w:trPr>
          <w:trHeight w:hRule="exact" w:val="586"/>
          <w:jc w:val="center"/>
        </w:trPr>
        <w:tc>
          <w:tcPr>
            <w:tcW w:w="2045" w:type="dxa"/>
            <w:tcBorders>
              <w:top w:val="single" w:sz="4" w:space="0" w:color="auto"/>
              <w:left w:val="single" w:sz="4" w:space="0" w:color="auto"/>
            </w:tcBorders>
            <w:shd w:val="clear" w:color="auto" w:fill="auto"/>
            <w:vAlign w:val="bottom"/>
          </w:tcPr>
          <w:p w:rsidR="001E7F3A" w:rsidRDefault="000817A1">
            <w:pPr>
              <w:pStyle w:val="a6"/>
              <w:spacing w:line="360" w:lineRule="auto"/>
              <w:ind w:firstLine="520"/>
              <w:rPr>
                <w:rFonts w:ascii="Times New Roman" w:eastAsia="宋体" w:hAnsi="Times New Roman" w:cs="Times New Roman"/>
                <w:sz w:val="24"/>
                <w:szCs w:val="24"/>
              </w:rPr>
            </w:pPr>
            <w:r>
              <w:rPr>
                <w:rFonts w:ascii="Times New Roman" w:eastAsia="宋体" w:hAnsi="Times New Roman" w:cs="Times New Roman"/>
                <w:sz w:val="24"/>
                <w:szCs w:val="24"/>
              </w:rPr>
              <w:t>案例名称</w:t>
            </w:r>
          </w:p>
        </w:tc>
        <w:tc>
          <w:tcPr>
            <w:tcW w:w="7632" w:type="dxa"/>
            <w:gridSpan w:val="3"/>
            <w:tcBorders>
              <w:top w:val="single" w:sz="4" w:space="0" w:color="auto"/>
              <w:left w:val="single" w:sz="4" w:space="0" w:color="auto"/>
              <w:right w:val="single" w:sz="4" w:space="0" w:color="auto"/>
            </w:tcBorders>
            <w:shd w:val="clear" w:color="auto" w:fill="auto"/>
          </w:tcPr>
          <w:p w:rsidR="001E7F3A" w:rsidRDefault="001E7F3A">
            <w:pPr>
              <w:pStyle w:val="a6"/>
              <w:spacing w:line="360" w:lineRule="auto"/>
              <w:ind w:firstLine="0"/>
              <w:rPr>
                <w:rFonts w:ascii="Times New Roman" w:eastAsia="宋体" w:hAnsi="Times New Roman" w:cs="Times New Roman"/>
                <w:sz w:val="24"/>
                <w:szCs w:val="24"/>
              </w:rPr>
            </w:pPr>
          </w:p>
        </w:tc>
      </w:tr>
      <w:tr w:rsidR="001E7F3A">
        <w:trPr>
          <w:trHeight w:hRule="exact" w:val="566"/>
          <w:jc w:val="center"/>
        </w:trPr>
        <w:tc>
          <w:tcPr>
            <w:tcW w:w="2045" w:type="dxa"/>
            <w:tcBorders>
              <w:top w:val="single" w:sz="4" w:space="0" w:color="auto"/>
              <w:left w:val="single" w:sz="4" w:space="0" w:color="auto"/>
            </w:tcBorders>
            <w:shd w:val="clear" w:color="auto" w:fill="auto"/>
            <w:vAlign w:val="bottom"/>
          </w:tcPr>
          <w:p w:rsidR="001E7F3A" w:rsidRDefault="000817A1">
            <w:pPr>
              <w:pStyle w:val="a6"/>
              <w:spacing w:line="360" w:lineRule="auto"/>
              <w:ind w:firstLine="520"/>
              <w:rPr>
                <w:rFonts w:ascii="Times New Roman" w:eastAsia="宋体" w:hAnsi="Times New Roman" w:cs="Times New Roman"/>
                <w:sz w:val="24"/>
                <w:szCs w:val="24"/>
              </w:rPr>
            </w:pPr>
            <w:r>
              <w:rPr>
                <w:rFonts w:ascii="Times New Roman" w:eastAsia="宋体" w:hAnsi="Times New Roman" w:cs="Times New Roman"/>
                <w:sz w:val="24"/>
                <w:szCs w:val="24"/>
              </w:rPr>
              <w:t>申报单位</w:t>
            </w:r>
          </w:p>
        </w:tc>
        <w:tc>
          <w:tcPr>
            <w:tcW w:w="7632" w:type="dxa"/>
            <w:gridSpan w:val="3"/>
            <w:tcBorders>
              <w:top w:val="single" w:sz="4" w:space="0" w:color="auto"/>
              <w:left w:val="single" w:sz="4" w:space="0" w:color="auto"/>
              <w:right w:val="single" w:sz="4" w:space="0" w:color="auto"/>
            </w:tcBorders>
            <w:shd w:val="clear" w:color="auto" w:fill="auto"/>
          </w:tcPr>
          <w:p w:rsidR="001E7F3A" w:rsidRDefault="001E7F3A">
            <w:pPr>
              <w:pStyle w:val="a6"/>
              <w:spacing w:line="360" w:lineRule="auto"/>
              <w:ind w:firstLine="0"/>
              <w:rPr>
                <w:rFonts w:ascii="Times New Roman" w:eastAsia="宋体" w:hAnsi="Times New Roman" w:cs="Times New Roman"/>
                <w:sz w:val="24"/>
                <w:szCs w:val="24"/>
              </w:rPr>
            </w:pPr>
          </w:p>
        </w:tc>
      </w:tr>
      <w:tr w:rsidR="001E7F3A">
        <w:trPr>
          <w:trHeight w:hRule="exact" w:val="946"/>
          <w:jc w:val="center"/>
        </w:trPr>
        <w:tc>
          <w:tcPr>
            <w:tcW w:w="2045" w:type="dxa"/>
            <w:tcBorders>
              <w:top w:val="single" w:sz="4" w:space="0" w:color="auto"/>
              <w:left w:val="single" w:sz="4" w:space="0" w:color="auto"/>
            </w:tcBorders>
            <w:shd w:val="clear" w:color="auto" w:fill="auto"/>
            <w:vAlign w:val="bottom"/>
          </w:tcPr>
          <w:p w:rsidR="001E7F3A" w:rsidRDefault="000817A1">
            <w:pPr>
              <w:pStyle w:val="a6"/>
              <w:spacing w:line="360" w:lineRule="auto"/>
              <w:ind w:firstLine="0"/>
              <w:jc w:val="center"/>
              <w:rPr>
                <w:rFonts w:ascii="Times New Roman" w:eastAsia="宋体" w:hAnsi="Times New Roman" w:cs="Times New Roman"/>
                <w:sz w:val="24"/>
                <w:szCs w:val="24"/>
              </w:rPr>
            </w:pPr>
            <w:r>
              <w:rPr>
                <w:rFonts w:ascii="Times New Roman" w:eastAsia="宋体" w:hAnsi="Times New Roman" w:cs="Times New Roman"/>
                <w:sz w:val="24"/>
                <w:szCs w:val="24"/>
              </w:rPr>
              <w:t>完成人（不超</w:t>
            </w:r>
            <w:bookmarkStart w:id="0" w:name="_GoBack"/>
            <w:bookmarkEnd w:id="0"/>
            <w:r>
              <w:rPr>
                <w:rFonts w:ascii="Times New Roman" w:eastAsia="宋体" w:hAnsi="Times New Roman" w:cs="Times New Roman"/>
                <w:sz w:val="24"/>
                <w:szCs w:val="24"/>
              </w:rPr>
              <w:t>过</w:t>
            </w:r>
            <w:r>
              <w:rPr>
                <w:rFonts w:ascii="Times New Roman" w:eastAsia="宋体" w:hAnsi="Times New Roman" w:cs="Times New Roman"/>
              </w:rPr>
              <w:t>5</w:t>
            </w:r>
            <w:r>
              <w:rPr>
                <w:rFonts w:ascii="Times New Roman" w:eastAsia="宋体" w:hAnsi="Times New Roman" w:cs="Times New Roman"/>
                <w:sz w:val="24"/>
                <w:szCs w:val="24"/>
              </w:rPr>
              <w:t>人）</w:t>
            </w:r>
          </w:p>
        </w:tc>
        <w:tc>
          <w:tcPr>
            <w:tcW w:w="7632" w:type="dxa"/>
            <w:gridSpan w:val="3"/>
            <w:tcBorders>
              <w:top w:val="single" w:sz="4" w:space="0" w:color="auto"/>
              <w:left w:val="single" w:sz="4" w:space="0" w:color="auto"/>
              <w:right w:val="single" w:sz="4" w:space="0" w:color="auto"/>
            </w:tcBorders>
            <w:shd w:val="clear" w:color="auto" w:fill="auto"/>
          </w:tcPr>
          <w:p w:rsidR="001E7F3A" w:rsidRDefault="001E7F3A">
            <w:pPr>
              <w:pStyle w:val="a6"/>
              <w:spacing w:line="360" w:lineRule="auto"/>
              <w:ind w:firstLine="0"/>
              <w:rPr>
                <w:rFonts w:ascii="Times New Roman" w:eastAsia="宋体" w:hAnsi="Times New Roman" w:cs="Times New Roman"/>
                <w:sz w:val="24"/>
                <w:szCs w:val="24"/>
              </w:rPr>
            </w:pPr>
          </w:p>
        </w:tc>
      </w:tr>
      <w:tr w:rsidR="001E7F3A">
        <w:trPr>
          <w:trHeight w:hRule="exact" w:val="1265"/>
          <w:jc w:val="center"/>
        </w:trPr>
        <w:tc>
          <w:tcPr>
            <w:tcW w:w="2045" w:type="dxa"/>
            <w:tcBorders>
              <w:top w:val="single" w:sz="4" w:space="0" w:color="auto"/>
              <w:left w:val="single" w:sz="4" w:space="0" w:color="auto"/>
            </w:tcBorders>
            <w:shd w:val="clear" w:color="auto" w:fill="auto"/>
            <w:vAlign w:val="bottom"/>
          </w:tcPr>
          <w:p w:rsidR="001E7F3A" w:rsidRDefault="000817A1">
            <w:pPr>
              <w:pStyle w:val="a6"/>
              <w:spacing w:line="600" w:lineRule="auto"/>
              <w:ind w:firstLine="0"/>
              <w:jc w:val="center"/>
              <w:rPr>
                <w:rFonts w:ascii="Times New Roman" w:eastAsia="宋体" w:hAnsi="Times New Roman" w:cs="Times New Roman"/>
                <w:sz w:val="24"/>
                <w:szCs w:val="24"/>
              </w:rPr>
            </w:pPr>
            <w:r>
              <w:rPr>
                <w:rFonts w:ascii="Times New Roman" w:eastAsia="宋体" w:hAnsi="Times New Roman" w:cs="Times New Roman"/>
                <w:sz w:val="24"/>
                <w:szCs w:val="24"/>
              </w:rPr>
              <w:t>案例类别</w:t>
            </w:r>
          </w:p>
        </w:tc>
        <w:tc>
          <w:tcPr>
            <w:tcW w:w="7632" w:type="dxa"/>
            <w:gridSpan w:val="3"/>
            <w:tcBorders>
              <w:top w:val="single" w:sz="4" w:space="0" w:color="auto"/>
              <w:left w:val="single" w:sz="4" w:space="0" w:color="auto"/>
              <w:right w:val="single" w:sz="4" w:space="0" w:color="auto"/>
            </w:tcBorders>
            <w:shd w:val="clear" w:color="auto" w:fill="auto"/>
          </w:tcPr>
          <w:p w:rsidR="001E7F3A" w:rsidRDefault="000817A1">
            <w:pPr>
              <w:pStyle w:val="a6"/>
              <w:spacing w:line="360" w:lineRule="auto"/>
              <w:ind w:firstLine="0"/>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sz w:val="24"/>
                <w:szCs w:val="24"/>
              </w:rPr>
              <w:t>教师教学发展</w:t>
            </w:r>
            <w:r>
              <w:rPr>
                <w:rFonts w:ascii="宋体" w:eastAsia="宋体" w:hAnsi="宋体" w:cs="Times New Roman"/>
                <w:sz w:val="24"/>
                <w:szCs w:val="24"/>
              </w:rPr>
              <w:t xml:space="preserve">    □</w:t>
            </w:r>
            <w:r>
              <w:rPr>
                <w:rFonts w:ascii="宋体" w:eastAsia="宋体" w:hAnsi="宋体" w:cs="Times New Roman"/>
                <w:sz w:val="24"/>
                <w:szCs w:val="24"/>
              </w:rPr>
              <w:t>专业建设</w:t>
            </w:r>
            <w:r>
              <w:rPr>
                <w:rFonts w:ascii="宋体" w:eastAsia="宋体" w:hAnsi="宋体" w:cs="Times New Roman"/>
                <w:sz w:val="24"/>
                <w:szCs w:val="24"/>
              </w:rPr>
              <w:t xml:space="preserve">     □</w:t>
            </w:r>
            <w:r>
              <w:rPr>
                <w:rFonts w:ascii="宋体" w:eastAsia="宋体" w:hAnsi="宋体" w:cs="Times New Roman"/>
                <w:sz w:val="24"/>
                <w:szCs w:val="24"/>
              </w:rPr>
              <w:t>课程建设</w:t>
            </w:r>
            <w:r>
              <w:rPr>
                <w:rFonts w:ascii="宋体" w:eastAsia="宋体" w:hAnsi="宋体" w:cs="Times New Roman"/>
                <w:sz w:val="24"/>
                <w:szCs w:val="24"/>
              </w:rPr>
              <w:t xml:space="preserve">     □</w:t>
            </w:r>
            <w:r>
              <w:rPr>
                <w:rFonts w:ascii="宋体" w:eastAsia="宋体" w:hAnsi="宋体" w:cs="Times New Roman"/>
                <w:sz w:val="24"/>
                <w:szCs w:val="24"/>
              </w:rPr>
              <w:t>双创教育</w:t>
            </w:r>
          </w:p>
          <w:p w:rsidR="001E7F3A" w:rsidRDefault="000817A1">
            <w:pPr>
              <w:pStyle w:val="a6"/>
              <w:spacing w:line="360" w:lineRule="auto"/>
              <w:ind w:firstLine="0"/>
              <w:rPr>
                <w:rFonts w:ascii="宋体" w:eastAsia="宋体" w:hAnsi="宋体" w:cs="Times New Roman"/>
                <w:sz w:val="24"/>
                <w:szCs w:val="24"/>
              </w:rPr>
            </w:pPr>
            <w:r>
              <w:rPr>
                <w:rFonts w:ascii="宋体" w:eastAsia="宋体" w:hAnsi="宋体" w:cs="Times New Roman"/>
                <w:sz w:val="24"/>
                <w:szCs w:val="24"/>
              </w:rPr>
              <w:t>□</w:t>
            </w:r>
            <w:r>
              <w:rPr>
                <w:rFonts w:ascii="宋体" w:eastAsia="宋体" w:hAnsi="宋体" w:cs="Times New Roman"/>
                <w:sz w:val="24"/>
                <w:szCs w:val="24"/>
              </w:rPr>
              <w:t>科教融合</w:t>
            </w:r>
            <w:r>
              <w:rPr>
                <w:rFonts w:ascii="宋体" w:eastAsia="宋体" w:hAnsi="宋体" w:cs="Times New Roman"/>
                <w:sz w:val="24"/>
                <w:szCs w:val="24"/>
              </w:rPr>
              <w:t xml:space="preserve">        □</w:t>
            </w:r>
            <w:r>
              <w:rPr>
                <w:rFonts w:ascii="宋体" w:eastAsia="宋体" w:hAnsi="宋体" w:cs="Times New Roman"/>
                <w:sz w:val="24"/>
                <w:szCs w:val="24"/>
              </w:rPr>
              <w:t>产教协同</w:t>
            </w:r>
            <w:r>
              <w:rPr>
                <w:rFonts w:ascii="宋体" w:eastAsia="宋体" w:hAnsi="宋体" w:cs="Times New Roman"/>
                <w:sz w:val="24"/>
                <w:szCs w:val="24"/>
              </w:rPr>
              <w:t xml:space="preserve">     □</w:t>
            </w:r>
            <w:r>
              <w:rPr>
                <w:rFonts w:ascii="宋体" w:eastAsia="宋体" w:hAnsi="宋体" w:cs="Times New Roman"/>
                <w:sz w:val="24"/>
                <w:szCs w:val="24"/>
              </w:rPr>
              <w:t>教育数字化</w:t>
            </w:r>
            <w:r>
              <w:rPr>
                <w:rFonts w:ascii="宋体" w:eastAsia="宋体" w:hAnsi="宋体" w:cs="Times New Roman"/>
                <w:sz w:val="24"/>
                <w:szCs w:val="24"/>
              </w:rPr>
              <w:t xml:space="preserve">   □</w:t>
            </w:r>
            <w:r>
              <w:rPr>
                <w:rFonts w:ascii="宋体" w:eastAsia="宋体" w:hAnsi="宋体" w:cs="Times New Roman"/>
                <w:sz w:val="24"/>
                <w:szCs w:val="24"/>
              </w:rPr>
              <w:t>质量保障</w:t>
            </w:r>
          </w:p>
          <w:p w:rsidR="001E7F3A" w:rsidRDefault="000817A1">
            <w:pPr>
              <w:pStyle w:val="a6"/>
              <w:spacing w:line="360" w:lineRule="auto"/>
              <w:ind w:firstLine="0"/>
              <w:rPr>
                <w:rFonts w:ascii="Times New Roman" w:eastAsia="宋体" w:hAnsi="Times New Roman" w:cs="Times New Roman"/>
                <w:sz w:val="24"/>
                <w:szCs w:val="24"/>
                <w:u w:val="single"/>
              </w:rPr>
            </w:pPr>
            <w:r>
              <w:rPr>
                <w:rFonts w:ascii="宋体" w:eastAsia="宋体" w:hAnsi="宋体" w:cs="Times New Roman"/>
                <w:sz w:val="24"/>
                <w:szCs w:val="24"/>
              </w:rPr>
              <w:t>□</w:t>
            </w:r>
            <w:r>
              <w:rPr>
                <w:rFonts w:ascii="宋体" w:eastAsia="宋体" w:hAnsi="宋体" w:cs="Times New Roman"/>
                <w:sz w:val="24"/>
                <w:szCs w:val="24"/>
              </w:rPr>
              <w:t>综合案例</w:t>
            </w:r>
            <w:r>
              <w:rPr>
                <w:rFonts w:ascii="宋体" w:eastAsia="宋体" w:hAnsi="宋体" w:cs="Times New Roman"/>
                <w:sz w:val="24"/>
                <w:szCs w:val="24"/>
              </w:rPr>
              <w:t xml:space="preserve">        □</w:t>
            </w:r>
            <w:r>
              <w:rPr>
                <w:rFonts w:ascii="宋体" w:eastAsia="宋体" w:hAnsi="宋体" w:cs="Times New Roman"/>
                <w:sz w:val="24"/>
                <w:szCs w:val="24"/>
              </w:rPr>
              <w:t>其他（请写明）：</w:t>
            </w:r>
          </w:p>
        </w:tc>
      </w:tr>
      <w:tr w:rsidR="001E7F3A">
        <w:trPr>
          <w:trHeight w:hRule="exact" w:val="566"/>
          <w:jc w:val="center"/>
        </w:trPr>
        <w:tc>
          <w:tcPr>
            <w:tcW w:w="2045" w:type="dxa"/>
            <w:tcBorders>
              <w:top w:val="single" w:sz="4" w:space="0" w:color="auto"/>
              <w:left w:val="single" w:sz="4" w:space="0" w:color="auto"/>
            </w:tcBorders>
            <w:shd w:val="clear" w:color="auto" w:fill="auto"/>
            <w:vAlign w:val="bottom"/>
          </w:tcPr>
          <w:p w:rsidR="001E7F3A" w:rsidRDefault="000817A1">
            <w:pPr>
              <w:pStyle w:val="a6"/>
              <w:spacing w:line="360" w:lineRule="auto"/>
              <w:ind w:firstLineChars="100" w:firstLine="240"/>
              <w:rPr>
                <w:rFonts w:ascii="Times New Roman" w:eastAsia="宋体" w:hAnsi="Times New Roman" w:cs="Times New Roman"/>
                <w:sz w:val="24"/>
                <w:szCs w:val="24"/>
                <w:lang w:val="en-US"/>
              </w:rPr>
            </w:pPr>
            <w:r>
              <w:rPr>
                <w:rFonts w:ascii="Times New Roman" w:eastAsia="宋体" w:hAnsi="Times New Roman" w:cs="Times New Roman" w:hint="eastAsia"/>
                <w:sz w:val="24"/>
                <w:szCs w:val="24"/>
                <w:lang w:val="en-US"/>
              </w:rPr>
              <w:t>案例类别方向</w:t>
            </w:r>
          </w:p>
        </w:tc>
        <w:tc>
          <w:tcPr>
            <w:tcW w:w="7632" w:type="dxa"/>
            <w:gridSpan w:val="3"/>
            <w:tcBorders>
              <w:top w:val="single" w:sz="4" w:space="0" w:color="auto"/>
              <w:left w:val="single" w:sz="4" w:space="0" w:color="auto"/>
              <w:right w:val="single" w:sz="4" w:space="0" w:color="auto"/>
            </w:tcBorders>
            <w:shd w:val="clear" w:color="auto" w:fill="auto"/>
            <w:vAlign w:val="center"/>
          </w:tcPr>
          <w:p w:rsidR="001E7F3A" w:rsidRDefault="000817A1">
            <w:pPr>
              <w:pStyle w:val="a6"/>
              <w:spacing w:line="360" w:lineRule="auto"/>
              <w:ind w:firstLine="0"/>
              <w:rPr>
                <w:rFonts w:ascii="Times New Roman" w:eastAsia="宋体" w:hAnsi="Times New Roman" w:cs="Times New Roman"/>
                <w:lang w:val="en-US"/>
              </w:rPr>
            </w:pPr>
            <w:r>
              <w:rPr>
                <w:rFonts w:ascii="Times New Roman" w:eastAsia="宋体" w:hAnsi="Times New Roman" w:cs="Times New Roman" w:hint="eastAsia"/>
                <w:sz w:val="24"/>
                <w:szCs w:val="24"/>
                <w:lang w:val="en-US"/>
              </w:rPr>
              <w:t>按通知的类别方向填写，例如：基层教学组织建设案例</w:t>
            </w:r>
          </w:p>
        </w:tc>
      </w:tr>
      <w:tr w:rsidR="001E7F3A">
        <w:trPr>
          <w:trHeight w:hRule="exact" w:val="566"/>
          <w:jc w:val="center"/>
        </w:trPr>
        <w:tc>
          <w:tcPr>
            <w:tcW w:w="2045" w:type="dxa"/>
            <w:tcBorders>
              <w:top w:val="single" w:sz="4" w:space="0" w:color="auto"/>
              <w:left w:val="single" w:sz="4" w:space="0" w:color="auto"/>
            </w:tcBorders>
            <w:shd w:val="clear" w:color="auto" w:fill="auto"/>
            <w:vAlign w:val="bottom"/>
          </w:tcPr>
          <w:p w:rsidR="001E7F3A" w:rsidRDefault="000817A1">
            <w:pPr>
              <w:pStyle w:val="a6"/>
              <w:spacing w:line="360" w:lineRule="auto"/>
              <w:ind w:firstLine="520"/>
              <w:rPr>
                <w:rFonts w:ascii="Times New Roman" w:eastAsia="宋体" w:hAnsi="Times New Roman" w:cs="Times New Roman"/>
                <w:sz w:val="24"/>
                <w:szCs w:val="24"/>
              </w:rPr>
            </w:pPr>
            <w:r>
              <w:rPr>
                <w:rFonts w:ascii="Times New Roman" w:eastAsia="宋体" w:hAnsi="Times New Roman" w:cs="Times New Roman"/>
                <w:sz w:val="24"/>
                <w:szCs w:val="24"/>
              </w:rPr>
              <w:t>联系人</w:t>
            </w:r>
          </w:p>
        </w:tc>
        <w:tc>
          <w:tcPr>
            <w:tcW w:w="2789" w:type="dxa"/>
            <w:tcBorders>
              <w:top w:val="single" w:sz="4" w:space="0" w:color="auto"/>
              <w:left w:val="single" w:sz="4" w:space="0" w:color="auto"/>
            </w:tcBorders>
            <w:shd w:val="clear" w:color="auto" w:fill="auto"/>
          </w:tcPr>
          <w:p w:rsidR="001E7F3A" w:rsidRDefault="001E7F3A">
            <w:pPr>
              <w:pStyle w:val="a6"/>
              <w:spacing w:line="360" w:lineRule="auto"/>
              <w:ind w:firstLine="0"/>
              <w:rPr>
                <w:rFonts w:ascii="Times New Roman" w:eastAsia="宋体" w:hAnsi="Times New Roman" w:cs="Times New Roman"/>
                <w:sz w:val="10"/>
                <w:szCs w:val="10"/>
              </w:rPr>
            </w:pPr>
          </w:p>
        </w:tc>
        <w:tc>
          <w:tcPr>
            <w:tcW w:w="1685" w:type="dxa"/>
            <w:tcBorders>
              <w:top w:val="single" w:sz="4" w:space="0" w:color="auto"/>
              <w:left w:val="single" w:sz="4" w:space="0" w:color="auto"/>
            </w:tcBorders>
            <w:shd w:val="clear" w:color="auto" w:fill="auto"/>
            <w:vAlign w:val="bottom"/>
          </w:tcPr>
          <w:p w:rsidR="001E7F3A" w:rsidRDefault="000817A1">
            <w:pPr>
              <w:pStyle w:val="a6"/>
              <w:spacing w:line="360" w:lineRule="auto"/>
              <w:ind w:firstLine="0"/>
              <w:jc w:val="center"/>
              <w:rPr>
                <w:rFonts w:ascii="Times New Roman" w:eastAsia="宋体" w:hAnsi="Times New Roman" w:cs="Times New Roman"/>
                <w:sz w:val="24"/>
                <w:szCs w:val="24"/>
              </w:rPr>
            </w:pPr>
            <w:r>
              <w:rPr>
                <w:rFonts w:ascii="Times New Roman" w:eastAsia="宋体" w:hAnsi="Times New Roman" w:cs="Times New Roman"/>
                <w:sz w:val="24"/>
                <w:szCs w:val="24"/>
              </w:rPr>
              <w:t>联系电话</w:t>
            </w:r>
          </w:p>
        </w:tc>
        <w:tc>
          <w:tcPr>
            <w:tcW w:w="3158" w:type="dxa"/>
            <w:tcBorders>
              <w:top w:val="single" w:sz="4" w:space="0" w:color="auto"/>
              <w:left w:val="single" w:sz="4" w:space="0" w:color="auto"/>
              <w:right w:val="single" w:sz="4" w:space="0" w:color="auto"/>
            </w:tcBorders>
            <w:shd w:val="clear" w:color="auto" w:fill="auto"/>
          </w:tcPr>
          <w:p w:rsidR="001E7F3A" w:rsidRDefault="001E7F3A">
            <w:pPr>
              <w:pStyle w:val="a6"/>
              <w:spacing w:line="360" w:lineRule="auto"/>
              <w:ind w:firstLine="0"/>
              <w:rPr>
                <w:rFonts w:ascii="Times New Roman" w:eastAsia="宋体" w:hAnsi="Times New Roman" w:cs="Times New Roman"/>
                <w:sz w:val="10"/>
                <w:szCs w:val="10"/>
              </w:rPr>
            </w:pPr>
          </w:p>
        </w:tc>
      </w:tr>
      <w:tr w:rsidR="001E7F3A">
        <w:trPr>
          <w:trHeight w:hRule="exact" w:val="571"/>
          <w:jc w:val="center"/>
        </w:trPr>
        <w:tc>
          <w:tcPr>
            <w:tcW w:w="2045" w:type="dxa"/>
            <w:tcBorders>
              <w:top w:val="single" w:sz="4" w:space="0" w:color="auto"/>
              <w:left w:val="single" w:sz="4" w:space="0" w:color="auto"/>
              <w:bottom w:val="single" w:sz="4" w:space="0" w:color="auto"/>
            </w:tcBorders>
            <w:shd w:val="clear" w:color="auto" w:fill="auto"/>
            <w:vAlign w:val="bottom"/>
          </w:tcPr>
          <w:p w:rsidR="001E7F3A" w:rsidRDefault="000817A1">
            <w:pPr>
              <w:pStyle w:val="a6"/>
              <w:spacing w:line="360" w:lineRule="auto"/>
              <w:ind w:firstLine="520"/>
              <w:rPr>
                <w:rFonts w:ascii="Times New Roman" w:eastAsia="宋体" w:hAnsi="Times New Roman" w:cs="Times New Roman"/>
                <w:sz w:val="24"/>
                <w:szCs w:val="24"/>
              </w:rPr>
            </w:pPr>
            <w:r>
              <w:rPr>
                <w:rFonts w:ascii="Times New Roman" w:eastAsia="宋体" w:hAnsi="Times New Roman" w:cs="Times New Roman"/>
                <w:sz w:val="24"/>
                <w:szCs w:val="24"/>
              </w:rPr>
              <w:t>电子邮箱</w:t>
            </w:r>
          </w:p>
        </w:tc>
        <w:tc>
          <w:tcPr>
            <w:tcW w:w="7632" w:type="dxa"/>
            <w:gridSpan w:val="3"/>
            <w:tcBorders>
              <w:top w:val="single" w:sz="4" w:space="0" w:color="auto"/>
              <w:left w:val="single" w:sz="4" w:space="0" w:color="auto"/>
              <w:bottom w:val="single" w:sz="4" w:space="0" w:color="auto"/>
              <w:right w:val="single" w:sz="4" w:space="0" w:color="auto"/>
            </w:tcBorders>
            <w:shd w:val="clear" w:color="auto" w:fill="auto"/>
          </w:tcPr>
          <w:p w:rsidR="001E7F3A" w:rsidRDefault="001E7F3A">
            <w:pPr>
              <w:pStyle w:val="a6"/>
              <w:spacing w:line="360" w:lineRule="auto"/>
              <w:ind w:firstLine="0"/>
              <w:rPr>
                <w:rFonts w:ascii="Times New Roman" w:eastAsia="宋体" w:hAnsi="Times New Roman" w:cs="Times New Roman"/>
                <w:sz w:val="10"/>
                <w:szCs w:val="10"/>
              </w:rPr>
            </w:pPr>
          </w:p>
        </w:tc>
      </w:tr>
      <w:tr w:rsidR="001E7F3A">
        <w:trPr>
          <w:trHeight w:hRule="exact" w:val="4890"/>
          <w:jc w:val="center"/>
        </w:trPr>
        <w:tc>
          <w:tcPr>
            <w:tcW w:w="9677" w:type="dxa"/>
            <w:gridSpan w:val="4"/>
            <w:tcBorders>
              <w:top w:val="single" w:sz="4" w:space="0" w:color="auto"/>
              <w:left w:val="single" w:sz="4" w:space="0" w:color="auto"/>
              <w:bottom w:val="single" w:sz="4" w:space="0" w:color="auto"/>
              <w:right w:val="single" w:sz="4" w:space="0" w:color="auto"/>
            </w:tcBorders>
            <w:shd w:val="clear" w:color="auto" w:fill="auto"/>
          </w:tcPr>
          <w:p w:rsidR="001E7F3A" w:rsidRDefault="000817A1">
            <w:pPr>
              <w:pStyle w:val="a6"/>
              <w:tabs>
                <w:tab w:val="left" w:pos="850"/>
              </w:tabs>
              <w:spacing w:line="437" w:lineRule="exact"/>
              <w:ind w:left="720" w:firstLine="0"/>
              <w:rPr>
                <w:rFonts w:ascii="Times New Roman" w:eastAsia="宋体" w:hAnsi="Times New Roman" w:cs="Times New Roman"/>
                <w:sz w:val="24"/>
                <w:szCs w:val="24"/>
              </w:rPr>
            </w:pPr>
            <w:r>
              <w:rPr>
                <w:rFonts w:ascii="Times New Roman" w:eastAsia="宋体" w:hAnsi="Times New Roman" w:cs="Times New Roman"/>
                <w:sz w:val="24"/>
                <w:szCs w:val="24"/>
              </w:rPr>
              <w:t xml:space="preserve">1. </w:t>
            </w:r>
            <w:r>
              <w:rPr>
                <w:rFonts w:ascii="Times New Roman" w:eastAsia="宋体" w:hAnsi="Times New Roman" w:cs="Times New Roman"/>
                <w:sz w:val="24"/>
                <w:szCs w:val="24"/>
              </w:rPr>
              <w:t>案例简介及主要解决的教育教学问题（</w:t>
            </w:r>
            <w:r>
              <w:rPr>
                <w:rFonts w:ascii="Times New Roman" w:eastAsia="宋体" w:hAnsi="Times New Roman" w:cs="Times New Roman"/>
                <w:sz w:val="24"/>
                <w:szCs w:val="24"/>
              </w:rPr>
              <w:t>1000</w:t>
            </w:r>
            <w:r>
              <w:rPr>
                <w:rFonts w:ascii="Times New Roman" w:eastAsia="宋体" w:hAnsi="Times New Roman" w:cs="Times New Roman"/>
                <w:sz w:val="24"/>
                <w:szCs w:val="24"/>
              </w:rPr>
              <w:t>字左右）</w:t>
            </w:r>
          </w:p>
          <w:p w:rsidR="001E7F3A" w:rsidRDefault="000817A1">
            <w:pPr>
              <w:pStyle w:val="a6"/>
              <w:spacing w:line="437" w:lineRule="exact"/>
              <w:ind w:firstLine="720"/>
              <w:rPr>
                <w:rFonts w:ascii="Times New Roman" w:eastAsia="宋体" w:hAnsi="Times New Roman" w:cs="Times New Roman"/>
                <w:sz w:val="24"/>
                <w:szCs w:val="24"/>
              </w:rPr>
            </w:pPr>
            <w:r>
              <w:rPr>
                <w:rFonts w:ascii="Times New Roman" w:eastAsia="宋体" w:hAnsi="Times New Roman" w:cs="Times New Roman"/>
                <w:sz w:val="24"/>
                <w:szCs w:val="24"/>
              </w:rPr>
              <w:t>立足高校办学定位和人才培养目标，阐明案例主要解决的教育教学问题</w:t>
            </w:r>
            <w:r>
              <w:rPr>
                <w:rFonts w:ascii="Times New Roman" w:eastAsia="宋体" w:hAnsi="Times New Roman" w:cs="Times New Roman" w:hint="eastAsia"/>
                <w:sz w:val="24"/>
                <w:szCs w:val="24"/>
              </w:rPr>
              <w:t>。</w:t>
            </w:r>
          </w:p>
          <w:p w:rsidR="001E7F3A" w:rsidRDefault="000817A1">
            <w:pPr>
              <w:pStyle w:val="a6"/>
              <w:tabs>
                <w:tab w:val="left" w:pos="850"/>
              </w:tabs>
              <w:spacing w:line="437" w:lineRule="exact"/>
              <w:ind w:left="720" w:firstLine="0"/>
              <w:rPr>
                <w:rFonts w:ascii="Times New Roman" w:eastAsia="宋体" w:hAnsi="Times New Roman" w:cs="Times New Roman"/>
                <w:sz w:val="24"/>
                <w:szCs w:val="24"/>
              </w:rPr>
            </w:pPr>
            <w:r>
              <w:rPr>
                <w:rFonts w:ascii="Times New Roman" w:eastAsia="宋体" w:hAnsi="Times New Roman" w:cs="Times New Roman"/>
                <w:sz w:val="24"/>
                <w:szCs w:val="24"/>
              </w:rPr>
              <w:t xml:space="preserve">2. </w:t>
            </w:r>
            <w:r>
              <w:rPr>
                <w:rFonts w:ascii="Times New Roman" w:eastAsia="宋体" w:hAnsi="Times New Roman" w:cs="Times New Roman"/>
                <w:sz w:val="24"/>
                <w:szCs w:val="24"/>
              </w:rPr>
              <w:t>案例解决教育教学问题的方法</w:t>
            </w:r>
            <w:r>
              <w:rPr>
                <w:rFonts w:ascii="Times New Roman" w:eastAsia="宋体" w:hAnsi="Times New Roman" w:cs="Times New Roman"/>
                <w:sz w:val="24"/>
                <w:szCs w:val="24"/>
              </w:rPr>
              <w:t>1500</w:t>
            </w:r>
            <w:r>
              <w:rPr>
                <w:rFonts w:ascii="Times New Roman" w:eastAsia="宋体" w:hAnsi="Times New Roman" w:cs="Times New Roman"/>
                <w:sz w:val="24"/>
                <w:szCs w:val="24"/>
              </w:rPr>
              <w:t>字左右）</w:t>
            </w:r>
          </w:p>
          <w:p w:rsidR="001E7F3A" w:rsidRDefault="000817A1">
            <w:pPr>
              <w:pStyle w:val="a6"/>
              <w:spacing w:line="437" w:lineRule="exact"/>
              <w:ind w:firstLine="720"/>
              <w:rPr>
                <w:rFonts w:ascii="Times New Roman" w:eastAsia="宋体" w:hAnsi="Times New Roman" w:cs="Times New Roman"/>
                <w:sz w:val="24"/>
                <w:szCs w:val="24"/>
              </w:rPr>
            </w:pPr>
            <w:r>
              <w:rPr>
                <w:rFonts w:ascii="Times New Roman" w:eastAsia="宋体" w:hAnsi="Times New Roman" w:cs="Times New Roman"/>
                <w:sz w:val="24"/>
                <w:szCs w:val="24"/>
              </w:rPr>
              <w:t>全面梳理解决相关教育教学问题的主要方法、举措</w:t>
            </w:r>
            <w:r>
              <w:rPr>
                <w:rFonts w:ascii="Times New Roman" w:eastAsia="宋体" w:hAnsi="Times New Roman" w:cs="Times New Roman" w:hint="eastAsia"/>
                <w:sz w:val="24"/>
                <w:szCs w:val="24"/>
              </w:rPr>
              <w:t>。</w:t>
            </w:r>
          </w:p>
          <w:p w:rsidR="001E7F3A" w:rsidRDefault="000817A1">
            <w:pPr>
              <w:pStyle w:val="a6"/>
              <w:tabs>
                <w:tab w:val="left" w:pos="850"/>
              </w:tabs>
              <w:spacing w:line="437" w:lineRule="exact"/>
              <w:ind w:left="720" w:firstLine="0"/>
              <w:rPr>
                <w:rFonts w:ascii="Times New Roman" w:eastAsia="宋体" w:hAnsi="Times New Roman" w:cs="Times New Roman"/>
                <w:sz w:val="24"/>
                <w:szCs w:val="24"/>
              </w:rPr>
            </w:pPr>
            <w:r>
              <w:rPr>
                <w:rFonts w:ascii="Times New Roman" w:eastAsia="宋体" w:hAnsi="Times New Roman" w:cs="Times New Roman"/>
                <w:sz w:val="24"/>
                <w:szCs w:val="24"/>
              </w:rPr>
              <w:t xml:space="preserve">3. </w:t>
            </w:r>
            <w:r>
              <w:rPr>
                <w:rFonts w:ascii="Times New Roman" w:eastAsia="宋体" w:hAnsi="Times New Roman" w:cs="Times New Roman"/>
                <w:sz w:val="24"/>
                <w:szCs w:val="24"/>
              </w:rPr>
              <w:t>案例的创新点（</w:t>
            </w:r>
            <w:r>
              <w:rPr>
                <w:rFonts w:ascii="Times New Roman" w:eastAsia="宋体" w:hAnsi="Times New Roman" w:cs="Times New Roman"/>
                <w:sz w:val="24"/>
                <w:szCs w:val="24"/>
              </w:rPr>
              <w:t>500</w:t>
            </w:r>
            <w:r>
              <w:rPr>
                <w:rFonts w:ascii="Times New Roman" w:eastAsia="宋体" w:hAnsi="Times New Roman" w:cs="Times New Roman"/>
                <w:sz w:val="24"/>
                <w:szCs w:val="24"/>
              </w:rPr>
              <w:t>字左右）</w:t>
            </w:r>
          </w:p>
          <w:p w:rsidR="001E7F3A" w:rsidRDefault="000817A1">
            <w:pPr>
              <w:pStyle w:val="a6"/>
              <w:spacing w:line="437" w:lineRule="exact"/>
              <w:ind w:firstLine="720"/>
              <w:rPr>
                <w:rFonts w:ascii="Times New Roman" w:eastAsia="宋体" w:hAnsi="Times New Roman" w:cs="Times New Roman"/>
                <w:sz w:val="24"/>
                <w:szCs w:val="24"/>
              </w:rPr>
            </w:pPr>
            <w:r>
              <w:rPr>
                <w:rFonts w:ascii="Times New Roman" w:eastAsia="宋体" w:hAnsi="Times New Roman" w:cs="Times New Roman"/>
                <w:sz w:val="24"/>
                <w:szCs w:val="24"/>
              </w:rPr>
              <w:t>介绍教育教学改革上的主要创新点及其支撑保障条件等</w:t>
            </w:r>
            <w:r>
              <w:rPr>
                <w:rFonts w:ascii="Times New Roman" w:eastAsia="宋体" w:hAnsi="Times New Roman" w:cs="Times New Roman" w:hint="eastAsia"/>
                <w:sz w:val="24"/>
                <w:szCs w:val="24"/>
              </w:rPr>
              <w:t>。</w:t>
            </w:r>
          </w:p>
          <w:p w:rsidR="001E7F3A" w:rsidRDefault="000817A1">
            <w:pPr>
              <w:pStyle w:val="a6"/>
              <w:tabs>
                <w:tab w:val="left" w:pos="850"/>
              </w:tabs>
              <w:spacing w:line="437" w:lineRule="exact"/>
              <w:ind w:left="72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4</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改革成效及案例的推广应用效果（</w:t>
            </w:r>
            <w:r>
              <w:rPr>
                <w:rFonts w:ascii="Times New Roman" w:eastAsia="宋体" w:hAnsi="Times New Roman" w:cs="Times New Roman"/>
                <w:sz w:val="24"/>
                <w:szCs w:val="24"/>
              </w:rPr>
              <w:t>500</w:t>
            </w:r>
            <w:r>
              <w:rPr>
                <w:rFonts w:ascii="Times New Roman" w:eastAsia="宋体" w:hAnsi="Times New Roman" w:cs="Times New Roman"/>
                <w:sz w:val="24"/>
                <w:szCs w:val="24"/>
              </w:rPr>
              <w:t>字左右</w:t>
            </w:r>
            <w:r>
              <w:rPr>
                <w:rFonts w:ascii="Times New Roman" w:eastAsia="宋体" w:hAnsi="Times New Roman" w:cs="Times New Roman" w:hint="eastAsia"/>
                <w:sz w:val="24"/>
                <w:szCs w:val="24"/>
              </w:rPr>
              <w:t>）</w:t>
            </w:r>
          </w:p>
          <w:p w:rsidR="001E7F3A" w:rsidRDefault="000817A1">
            <w:pPr>
              <w:pStyle w:val="a6"/>
              <w:spacing w:line="437" w:lineRule="exact"/>
              <w:ind w:left="140" w:firstLine="600"/>
              <w:rPr>
                <w:rFonts w:ascii="Times New Roman" w:eastAsia="宋体" w:hAnsi="Times New Roman" w:cs="Times New Roman"/>
                <w:sz w:val="24"/>
                <w:szCs w:val="24"/>
              </w:rPr>
            </w:pPr>
            <w:r>
              <w:rPr>
                <w:rFonts w:ascii="Times New Roman" w:eastAsia="宋体" w:hAnsi="Times New Roman" w:cs="Times New Roman"/>
                <w:sz w:val="24"/>
                <w:szCs w:val="24"/>
              </w:rPr>
              <w:t>开展教育教学改革取得的成效</w:t>
            </w:r>
            <w:r>
              <w:rPr>
                <w:rFonts w:ascii="Times New Roman" w:eastAsia="宋体" w:hAnsi="Times New Roman" w:cs="Times New Roman" w:hint="eastAsia"/>
                <w:sz w:val="24"/>
                <w:szCs w:val="24"/>
              </w:rPr>
              <w:t>，</w:t>
            </w:r>
            <w:r>
              <w:rPr>
                <w:rFonts w:ascii="Times New Roman" w:eastAsia="宋体" w:hAnsi="Times New Roman" w:cs="Times New Roman"/>
                <w:sz w:val="24"/>
                <w:szCs w:val="24"/>
              </w:rPr>
              <w:t>包括对提高教学水平和教育质量实现人才培养目标的突出效果及其示范引领和推广应用价值等</w:t>
            </w:r>
            <w:r>
              <w:rPr>
                <w:rFonts w:ascii="Times New Roman" w:eastAsia="宋体" w:hAnsi="Times New Roman" w:cs="Times New Roman" w:hint="eastAsia"/>
                <w:sz w:val="24"/>
                <w:szCs w:val="24"/>
              </w:rPr>
              <w:t>。</w:t>
            </w:r>
          </w:p>
        </w:tc>
      </w:tr>
      <w:tr w:rsidR="001E7F3A">
        <w:trPr>
          <w:trHeight w:hRule="exact" w:val="3998"/>
          <w:jc w:val="center"/>
        </w:trPr>
        <w:tc>
          <w:tcPr>
            <w:tcW w:w="2045" w:type="dxa"/>
            <w:tcBorders>
              <w:top w:val="single" w:sz="4" w:space="0" w:color="auto"/>
              <w:left w:val="single" w:sz="4" w:space="0" w:color="auto"/>
              <w:bottom w:val="single" w:sz="4" w:space="0" w:color="auto"/>
            </w:tcBorders>
            <w:shd w:val="clear" w:color="auto" w:fill="auto"/>
            <w:vAlign w:val="center"/>
          </w:tcPr>
          <w:p w:rsidR="001E7F3A" w:rsidRDefault="000817A1">
            <w:pPr>
              <w:pStyle w:val="a6"/>
              <w:spacing w:line="240" w:lineRule="auto"/>
              <w:ind w:firstLineChars="100" w:firstLine="240"/>
              <w:jc w:val="both"/>
              <w:rPr>
                <w:rFonts w:ascii="Times New Roman" w:eastAsia="宋体" w:hAnsi="Times New Roman" w:cs="Times New Roman"/>
                <w:sz w:val="24"/>
                <w:szCs w:val="24"/>
              </w:rPr>
            </w:pPr>
            <w:r>
              <w:rPr>
                <w:rFonts w:ascii="Times New Roman" w:eastAsia="宋体" w:hAnsi="Times New Roman" w:cs="Times New Roman" w:hint="eastAsia"/>
                <w:sz w:val="24"/>
                <w:szCs w:val="24"/>
              </w:rPr>
              <w:lastRenderedPageBreak/>
              <w:t>申报单位</w:t>
            </w:r>
            <w:r>
              <w:rPr>
                <w:rFonts w:ascii="Times New Roman" w:eastAsia="宋体" w:hAnsi="Times New Roman" w:cs="Times New Roman"/>
                <w:sz w:val="24"/>
                <w:szCs w:val="24"/>
              </w:rPr>
              <w:t>意见</w:t>
            </w:r>
          </w:p>
        </w:tc>
        <w:tc>
          <w:tcPr>
            <w:tcW w:w="763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E7F3A" w:rsidRDefault="001E7F3A">
            <w:pPr>
              <w:pStyle w:val="a6"/>
              <w:spacing w:after="580" w:line="240" w:lineRule="auto"/>
              <w:ind w:left="4100" w:firstLine="0"/>
              <w:rPr>
                <w:rFonts w:ascii="Times New Roman" w:eastAsia="宋体" w:hAnsi="Times New Roman" w:cs="Times New Roman"/>
                <w:sz w:val="24"/>
                <w:szCs w:val="24"/>
              </w:rPr>
            </w:pPr>
          </w:p>
          <w:p w:rsidR="001E7F3A" w:rsidRDefault="001E7F3A">
            <w:pPr>
              <w:pStyle w:val="a6"/>
              <w:spacing w:after="580" w:line="240" w:lineRule="auto"/>
              <w:ind w:left="4100" w:firstLine="0"/>
              <w:rPr>
                <w:rFonts w:ascii="Times New Roman" w:eastAsia="宋体" w:hAnsi="Times New Roman" w:cs="Times New Roman"/>
                <w:sz w:val="24"/>
                <w:szCs w:val="24"/>
              </w:rPr>
            </w:pPr>
          </w:p>
          <w:p w:rsidR="001E7F3A" w:rsidRDefault="000817A1">
            <w:pPr>
              <w:pStyle w:val="a6"/>
              <w:spacing w:after="580" w:line="240" w:lineRule="auto"/>
              <w:ind w:left="410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单位</w:t>
            </w:r>
            <w:r>
              <w:rPr>
                <w:rFonts w:ascii="Times New Roman" w:eastAsia="宋体" w:hAnsi="Times New Roman" w:cs="Times New Roman"/>
                <w:sz w:val="24"/>
                <w:szCs w:val="24"/>
              </w:rPr>
              <w:t>公章</w:t>
            </w:r>
          </w:p>
          <w:p w:rsidR="001E7F3A" w:rsidRDefault="000817A1">
            <w:pPr>
              <w:pStyle w:val="a6"/>
              <w:spacing w:after="580" w:line="240" w:lineRule="auto"/>
              <w:ind w:left="3960" w:firstLine="0"/>
              <w:rPr>
                <w:rFonts w:ascii="Times New Roman" w:eastAsia="宋体" w:hAnsi="Times New Roman" w:cs="Times New Roman"/>
                <w:sz w:val="24"/>
                <w:szCs w:val="24"/>
              </w:rPr>
            </w:pPr>
            <w:r>
              <w:rPr>
                <w:rFonts w:ascii="Times New Roman" w:eastAsia="宋体" w:hAnsi="Times New Roman" w:cs="Times New Roman"/>
                <w:sz w:val="24"/>
                <w:szCs w:val="24"/>
              </w:rPr>
              <w:t>负责人签字：</w:t>
            </w:r>
          </w:p>
          <w:p w:rsidR="001E7F3A" w:rsidRDefault="000817A1">
            <w:pPr>
              <w:pStyle w:val="a6"/>
              <w:spacing w:after="580" w:line="240" w:lineRule="auto"/>
              <w:ind w:left="4500" w:firstLine="0"/>
              <w:rPr>
                <w:rFonts w:ascii="Times New Roman" w:eastAsia="宋体" w:hAnsi="Times New Roman" w:cs="Times New Roman"/>
                <w:sz w:val="24"/>
                <w:szCs w:val="24"/>
              </w:rPr>
            </w:pP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tc>
      </w:tr>
      <w:tr w:rsidR="001E7F3A">
        <w:trPr>
          <w:trHeight w:hRule="exact" w:val="4370"/>
          <w:jc w:val="center"/>
        </w:trPr>
        <w:tc>
          <w:tcPr>
            <w:tcW w:w="2045" w:type="dxa"/>
            <w:tcBorders>
              <w:top w:val="single" w:sz="4" w:space="0" w:color="auto"/>
              <w:left w:val="single" w:sz="4" w:space="0" w:color="auto"/>
              <w:bottom w:val="single" w:sz="4" w:space="0" w:color="auto"/>
            </w:tcBorders>
            <w:shd w:val="clear" w:color="auto" w:fill="auto"/>
            <w:vAlign w:val="center"/>
          </w:tcPr>
          <w:p w:rsidR="001E7F3A" w:rsidRDefault="000817A1">
            <w:pPr>
              <w:pStyle w:val="a6"/>
              <w:spacing w:line="240" w:lineRule="auto"/>
              <w:ind w:firstLineChars="100" w:firstLine="240"/>
              <w:jc w:val="both"/>
              <w:rPr>
                <w:rFonts w:ascii="Times New Roman" w:eastAsia="宋体" w:hAnsi="Times New Roman" w:cs="Times New Roman"/>
                <w:sz w:val="24"/>
                <w:szCs w:val="24"/>
              </w:rPr>
            </w:pPr>
            <w:r>
              <w:rPr>
                <w:rFonts w:ascii="Times New Roman" w:eastAsia="宋体" w:hAnsi="Times New Roman" w:cs="Times New Roman" w:hint="eastAsia"/>
                <w:sz w:val="24"/>
                <w:szCs w:val="24"/>
                <w:lang w:val="en-US"/>
              </w:rPr>
              <w:t>评建办</w:t>
            </w:r>
            <w:r>
              <w:rPr>
                <w:rFonts w:ascii="Times New Roman" w:eastAsia="宋体" w:hAnsi="Times New Roman" w:cs="Times New Roman" w:hint="eastAsia"/>
                <w:sz w:val="24"/>
                <w:szCs w:val="24"/>
              </w:rPr>
              <w:t>审核意见</w:t>
            </w:r>
          </w:p>
        </w:tc>
        <w:tc>
          <w:tcPr>
            <w:tcW w:w="763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1E7F3A" w:rsidRDefault="001E7F3A">
            <w:pPr>
              <w:pStyle w:val="a6"/>
              <w:spacing w:after="580" w:line="240" w:lineRule="auto"/>
              <w:ind w:left="3960" w:firstLine="0"/>
              <w:rPr>
                <w:rFonts w:ascii="Times New Roman" w:eastAsia="宋体" w:hAnsi="Times New Roman" w:cs="Times New Roman"/>
                <w:sz w:val="24"/>
                <w:szCs w:val="24"/>
              </w:rPr>
            </w:pPr>
          </w:p>
          <w:p w:rsidR="001E7F3A" w:rsidRDefault="001E7F3A">
            <w:pPr>
              <w:pStyle w:val="a6"/>
              <w:spacing w:after="580" w:line="240" w:lineRule="auto"/>
              <w:ind w:left="3960" w:firstLine="0"/>
              <w:rPr>
                <w:rFonts w:ascii="Times New Roman" w:eastAsia="宋体" w:hAnsi="Times New Roman" w:cs="Times New Roman"/>
                <w:sz w:val="24"/>
                <w:szCs w:val="24"/>
              </w:rPr>
            </w:pPr>
          </w:p>
          <w:p w:rsidR="001E7F3A" w:rsidRDefault="000817A1">
            <w:pPr>
              <w:pStyle w:val="a6"/>
              <w:spacing w:after="580" w:line="240" w:lineRule="auto"/>
              <w:ind w:left="3960" w:firstLine="0"/>
              <w:rPr>
                <w:rFonts w:ascii="Times New Roman" w:eastAsia="宋体" w:hAnsi="Times New Roman" w:cs="Times New Roman"/>
                <w:sz w:val="24"/>
                <w:szCs w:val="24"/>
              </w:rPr>
            </w:pPr>
            <w:r>
              <w:rPr>
                <w:rFonts w:ascii="Times New Roman" w:eastAsia="宋体" w:hAnsi="Times New Roman" w:cs="Times New Roman"/>
                <w:sz w:val="24"/>
                <w:szCs w:val="24"/>
              </w:rPr>
              <w:t>负责人签字：</w:t>
            </w:r>
          </w:p>
          <w:p w:rsidR="001E7F3A" w:rsidRDefault="000817A1">
            <w:pPr>
              <w:pStyle w:val="a6"/>
              <w:spacing w:after="580" w:line="240" w:lineRule="auto"/>
              <w:ind w:left="4100" w:firstLine="0"/>
              <w:rPr>
                <w:rFonts w:ascii="Times New Roman" w:eastAsia="宋体" w:hAnsi="Times New Roman" w:cs="Times New Roman"/>
                <w:sz w:val="24"/>
                <w:szCs w:val="24"/>
              </w:rPr>
            </w:pPr>
            <w:r>
              <w:rPr>
                <w:rFonts w:ascii="Times New Roman" w:eastAsia="宋体" w:hAnsi="Times New Roman" w:cs="Times New Roman"/>
                <w:sz w:val="24"/>
                <w:szCs w:val="24"/>
              </w:rPr>
              <w:t>年</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月</w:t>
            </w:r>
            <w:r>
              <w:rPr>
                <w:rFonts w:ascii="Times New Roman" w:eastAsia="宋体" w:hAnsi="Times New Roman" w:cs="Times New Roman"/>
                <w:sz w:val="24"/>
                <w:szCs w:val="24"/>
              </w:rPr>
              <w:t xml:space="preserve">        </w:t>
            </w:r>
            <w:r>
              <w:rPr>
                <w:rFonts w:ascii="Times New Roman" w:eastAsia="宋体" w:hAnsi="Times New Roman" w:cs="Times New Roman"/>
                <w:sz w:val="24"/>
                <w:szCs w:val="24"/>
              </w:rPr>
              <w:t>日</w:t>
            </w:r>
          </w:p>
        </w:tc>
      </w:tr>
    </w:tbl>
    <w:p w:rsidR="001E7F3A" w:rsidRDefault="001E7F3A">
      <w:pPr>
        <w:rPr>
          <w:lang w:eastAsia="zh-CN"/>
        </w:rPr>
        <w:sectPr w:rsidR="001E7F3A">
          <w:pgSz w:w="11900" w:h="16840"/>
          <w:pgMar w:top="1642" w:right="1105" w:bottom="1642" w:left="1220" w:header="0" w:footer="3" w:gutter="0"/>
          <w:cols w:space="720"/>
          <w:docGrid w:linePitch="360"/>
        </w:sectPr>
      </w:pPr>
    </w:p>
    <w:p w:rsidR="001E7F3A" w:rsidRDefault="001E7F3A">
      <w:pPr>
        <w:rPr>
          <w:lang w:eastAsia="zh-CN"/>
        </w:rPr>
      </w:pPr>
    </w:p>
    <w:sectPr w:rsidR="001E7F3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7A1" w:rsidRDefault="000817A1" w:rsidP="00182D5A">
      <w:r>
        <w:separator/>
      </w:r>
    </w:p>
  </w:endnote>
  <w:endnote w:type="continuationSeparator" w:id="0">
    <w:p w:rsidR="000817A1" w:rsidRDefault="000817A1" w:rsidP="0018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7A1" w:rsidRDefault="000817A1" w:rsidP="00182D5A">
      <w:r>
        <w:separator/>
      </w:r>
    </w:p>
  </w:footnote>
  <w:footnote w:type="continuationSeparator" w:id="0">
    <w:p w:rsidR="000817A1" w:rsidRDefault="000817A1" w:rsidP="00182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I2MDAzMzM1OGU3YjM0NjgyZTFiZDI0ZjM3OTA5ZmMifQ=="/>
  </w:docVars>
  <w:rsids>
    <w:rsidRoot w:val="000C329C"/>
    <w:rsid w:val="000817A1"/>
    <w:rsid w:val="000C329C"/>
    <w:rsid w:val="00182D5A"/>
    <w:rsid w:val="001E7F3A"/>
    <w:rsid w:val="004D69E8"/>
    <w:rsid w:val="00680EF1"/>
    <w:rsid w:val="00745B24"/>
    <w:rsid w:val="00F13A9E"/>
    <w:rsid w:val="02DC0590"/>
    <w:rsid w:val="06A452F3"/>
    <w:rsid w:val="25483AE1"/>
    <w:rsid w:val="5AE467A0"/>
    <w:rsid w:val="7404488B"/>
    <w:rsid w:val="7ECD22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4A69F6-9767-4C2F-A314-949A2BA2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rFonts w:ascii="宋体" w:eastAsia="宋体" w:hAnsi="宋体" w:cs="宋体"/>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表格标题_"/>
    <w:basedOn w:val="a0"/>
    <w:link w:val="a4"/>
    <w:autoRedefine/>
    <w:qFormat/>
    <w:rPr>
      <w:rFonts w:ascii="宋体" w:eastAsia="宋体" w:hAnsi="宋体" w:cs="宋体"/>
      <w:sz w:val="36"/>
      <w:szCs w:val="36"/>
      <w:lang w:val="zh-CN" w:bidi="zh-CN"/>
    </w:rPr>
  </w:style>
  <w:style w:type="paragraph" w:customStyle="1" w:styleId="a4">
    <w:name w:val="表格标题"/>
    <w:basedOn w:val="a"/>
    <w:link w:val="a3"/>
    <w:autoRedefine/>
    <w:qFormat/>
    <w:rPr>
      <w:color w:val="auto"/>
      <w:kern w:val="2"/>
      <w:sz w:val="36"/>
      <w:szCs w:val="36"/>
      <w:lang w:val="zh-CN" w:eastAsia="zh-CN" w:bidi="zh-CN"/>
    </w:rPr>
  </w:style>
  <w:style w:type="character" w:customStyle="1" w:styleId="a5">
    <w:name w:val="其他_"/>
    <w:basedOn w:val="a0"/>
    <w:link w:val="a6"/>
    <w:autoRedefine/>
    <w:qFormat/>
    <w:rPr>
      <w:rFonts w:ascii="仿宋" w:eastAsia="仿宋" w:hAnsi="仿宋" w:cs="仿宋"/>
      <w:sz w:val="28"/>
      <w:szCs w:val="28"/>
      <w:lang w:val="zh-CN" w:bidi="zh-CN"/>
    </w:rPr>
  </w:style>
  <w:style w:type="paragraph" w:customStyle="1" w:styleId="a6">
    <w:name w:val="其他"/>
    <w:basedOn w:val="a"/>
    <w:link w:val="a5"/>
    <w:autoRedefine/>
    <w:qFormat/>
    <w:pPr>
      <w:spacing w:line="422" w:lineRule="auto"/>
      <w:ind w:firstLine="400"/>
    </w:pPr>
    <w:rPr>
      <w:rFonts w:ascii="仿宋" w:eastAsia="仿宋" w:hAnsi="仿宋" w:cs="仿宋"/>
      <w:color w:val="auto"/>
      <w:kern w:val="2"/>
      <w:sz w:val="28"/>
      <w:szCs w:val="28"/>
      <w:lang w:val="zh-CN" w:eastAsia="zh-CN" w:bidi="zh-CN"/>
    </w:rPr>
  </w:style>
  <w:style w:type="paragraph" w:styleId="a7">
    <w:name w:val="header"/>
    <w:basedOn w:val="a"/>
    <w:link w:val="Char"/>
    <w:uiPriority w:val="99"/>
    <w:unhideWhenUsed/>
    <w:rsid w:val="00182D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82D5A"/>
    <w:rPr>
      <w:rFonts w:ascii="宋体" w:eastAsia="宋体" w:hAnsi="宋体" w:cs="宋体"/>
      <w:color w:val="000000"/>
      <w:sz w:val="18"/>
      <w:szCs w:val="18"/>
      <w:lang w:eastAsia="en-US" w:bidi="en-US"/>
    </w:rPr>
  </w:style>
  <w:style w:type="paragraph" w:styleId="a8">
    <w:name w:val="footer"/>
    <w:basedOn w:val="a"/>
    <w:link w:val="Char0"/>
    <w:uiPriority w:val="99"/>
    <w:unhideWhenUsed/>
    <w:rsid w:val="00182D5A"/>
    <w:pPr>
      <w:tabs>
        <w:tab w:val="center" w:pos="4153"/>
        <w:tab w:val="right" w:pos="8306"/>
      </w:tabs>
      <w:snapToGrid w:val="0"/>
    </w:pPr>
    <w:rPr>
      <w:sz w:val="18"/>
      <w:szCs w:val="18"/>
    </w:rPr>
  </w:style>
  <w:style w:type="character" w:customStyle="1" w:styleId="Char0">
    <w:name w:val="页脚 Char"/>
    <w:basedOn w:val="a0"/>
    <w:link w:val="a8"/>
    <w:uiPriority w:val="99"/>
    <w:rsid w:val="00182D5A"/>
    <w:rPr>
      <w:rFonts w:ascii="宋体" w:eastAsia="宋体" w:hAnsi="宋体" w:cs="宋体"/>
      <w:color w:val="000000"/>
      <w:sz w:val="18"/>
      <w:szCs w:val="18"/>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raol</dc:creator>
  <cp:lastModifiedBy>Microsoft 帐户</cp:lastModifiedBy>
  <cp:revision>6</cp:revision>
  <cp:lastPrinted>2023-08-08T01:08:00Z</cp:lastPrinted>
  <dcterms:created xsi:type="dcterms:W3CDTF">2023-08-07T15:00:00Z</dcterms:created>
  <dcterms:modified xsi:type="dcterms:W3CDTF">2024-04-01T07:38:00Z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5E1660B45572443E9AE7A934BC92A33E_13</vt:lpwstr>
  </property>
</Properties>
</file>